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6"/>
        <w:tblW w:w="9132" w:type="dxa"/>
        <w:tblLook w:val="04A0" w:firstRow="1" w:lastRow="0" w:firstColumn="1" w:lastColumn="0" w:noHBand="0" w:noVBand="1"/>
      </w:tblPr>
      <w:tblGrid>
        <w:gridCol w:w="3321"/>
        <w:gridCol w:w="1701"/>
        <w:gridCol w:w="1984"/>
        <w:gridCol w:w="2126"/>
      </w:tblGrid>
      <w:tr w:rsidR="00B320ED" w:rsidRPr="00B320ED" w:rsidTr="0053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B320ED" w:rsidRPr="00B320ED" w:rsidRDefault="005318D8" w:rsidP="00B320E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  <w:t>Sell</w:t>
            </w:r>
          </w:p>
        </w:tc>
        <w:tc>
          <w:tcPr>
            <w:tcW w:w="1701" w:type="dxa"/>
            <w:hideMark/>
          </w:tcPr>
          <w:p w:rsidR="00B320ED" w:rsidRPr="00B320ED" w:rsidRDefault="00B320ED" w:rsidP="00B3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6"/>
                <w:lang w:eastAsia="en-GB"/>
              </w:rPr>
              <w:t>£400+</w:t>
            </w:r>
          </w:p>
        </w:tc>
        <w:tc>
          <w:tcPr>
            <w:tcW w:w="1984" w:type="dxa"/>
            <w:hideMark/>
          </w:tcPr>
          <w:p w:rsidR="00B320ED" w:rsidRPr="00B320ED" w:rsidRDefault="00B320ED" w:rsidP="00B3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6"/>
                <w:lang w:eastAsia="en-GB"/>
              </w:rPr>
              <w:t>£500+</w:t>
            </w:r>
          </w:p>
        </w:tc>
        <w:tc>
          <w:tcPr>
            <w:tcW w:w="2126" w:type="dxa"/>
            <w:hideMark/>
          </w:tcPr>
          <w:p w:rsidR="00B320ED" w:rsidRPr="00B320ED" w:rsidRDefault="00B320ED" w:rsidP="00B3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6"/>
                <w:lang w:eastAsia="en-GB"/>
              </w:rPr>
              <w:t>£1000+</w:t>
            </w:r>
          </w:p>
        </w:tc>
      </w:tr>
      <w:tr w:rsidR="00B320ED" w:rsidRPr="00B320ED" w:rsidTr="005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B320ED" w:rsidRPr="00B320ED" w:rsidRDefault="00B320ED" w:rsidP="00B320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Euro</w:t>
            </w:r>
          </w:p>
        </w:tc>
        <w:tc>
          <w:tcPr>
            <w:tcW w:w="1701" w:type="dxa"/>
            <w:hideMark/>
          </w:tcPr>
          <w:p w:rsidR="00B320ED" w:rsidRPr="00B320ED" w:rsidRDefault="00B320ED" w:rsidP="00B3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1.0645</w:t>
            </w:r>
          </w:p>
        </w:tc>
        <w:tc>
          <w:tcPr>
            <w:tcW w:w="1984" w:type="dxa"/>
            <w:hideMark/>
          </w:tcPr>
          <w:p w:rsidR="00B320ED" w:rsidRPr="00B320ED" w:rsidRDefault="00B320ED" w:rsidP="00B3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1.0800</w:t>
            </w:r>
          </w:p>
        </w:tc>
        <w:tc>
          <w:tcPr>
            <w:tcW w:w="2126" w:type="dxa"/>
            <w:hideMark/>
          </w:tcPr>
          <w:p w:rsidR="00B320ED" w:rsidRPr="00B320ED" w:rsidRDefault="00B320ED" w:rsidP="00B3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1.0855</w:t>
            </w:r>
          </w:p>
        </w:tc>
      </w:tr>
      <w:tr w:rsidR="00B320ED" w:rsidRPr="00B320ED" w:rsidTr="0053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B320ED" w:rsidRPr="00B320ED" w:rsidRDefault="00B320ED" w:rsidP="00B320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US Dollar</w:t>
            </w:r>
          </w:p>
        </w:tc>
        <w:tc>
          <w:tcPr>
            <w:tcW w:w="1701" w:type="dxa"/>
            <w:hideMark/>
          </w:tcPr>
          <w:p w:rsidR="00B320ED" w:rsidRPr="00B320ED" w:rsidRDefault="00B320ED" w:rsidP="00B32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1.2034</w:t>
            </w:r>
          </w:p>
        </w:tc>
        <w:tc>
          <w:tcPr>
            <w:tcW w:w="1984" w:type="dxa"/>
            <w:hideMark/>
          </w:tcPr>
          <w:p w:rsidR="00B320ED" w:rsidRPr="00B320ED" w:rsidRDefault="00B320ED" w:rsidP="00B32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1.2209</w:t>
            </w:r>
          </w:p>
        </w:tc>
        <w:tc>
          <w:tcPr>
            <w:tcW w:w="2126" w:type="dxa"/>
            <w:hideMark/>
          </w:tcPr>
          <w:p w:rsidR="00B320ED" w:rsidRPr="00B320ED" w:rsidRDefault="00B320ED" w:rsidP="00B32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1.2272</w:t>
            </w:r>
          </w:p>
        </w:tc>
      </w:tr>
      <w:tr w:rsidR="00B320ED" w:rsidRPr="00B320ED" w:rsidTr="005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B320ED" w:rsidRPr="00B320ED" w:rsidRDefault="00B320ED" w:rsidP="00B320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Australian Dollar</w:t>
            </w:r>
          </w:p>
        </w:tc>
        <w:tc>
          <w:tcPr>
            <w:tcW w:w="1701" w:type="dxa"/>
            <w:hideMark/>
          </w:tcPr>
          <w:p w:rsidR="00B320ED" w:rsidRPr="00B320ED" w:rsidRDefault="00B320ED" w:rsidP="00B3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1.7286</w:t>
            </w:r>
          </w:p>
        </w:tc>
        <w:tc>
          <w:tcPr>
            <w:tcW w:w="1984" w:type="dxa"/>
            <w:hideMark/>
          </w:tcPr>
          <w:p w:rsidR="00B320ED" w:rsidRPr="00B320ED" w:rsidRDefault="00B320ED" w:rsidP="00B3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1.7357</w:t>
            </w:r>
          </w:p>
        </w:tc>
        <w:tc>
          <w:tcPr>
            <w:tcW w:w="2126" w:type="dxa"/>
            <w:hideMark/>
          </w:tcPr>
          <w:p w:rsidR="00B320ED" w:rsidRPr="00B320ED" w:rsidRDefault="00B320ED" w:rsidP="00B3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1.7375</w:t>
            </w:r>
          </w:p>
        </w:tc>
      </w:tr>
      <w:tr w:rsidR="00B320ED" w:rsidRPr="00B320ED" w:rsidTr="0053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B320ED" w:rsidRPr="00B320ED" w:rsidRDefault="00B320ED" w:rsidP="00B320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New Zealand Dollar</w:t>
            </w:r>
          </w:p>
        </w:tc>
        <w:tc>
          <w:tcPr>
            <w:tcW w:w="1701" w:type="dxa"/>
            <w:hideMark/>
          </w:tcPr>
          <w:p w:rsidR="00B320ED" w:rsidRPr="00B320ED" w:rsidRDefault="00B320ED" w:rsidP="00B32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1.8289</w:t>
            </w:r>
          </w:p>
        </w:tc>
        <w:tc>
          <w:tcPr>
            <w:tcW w:w="1984" w:type="dxa"/>
            <w:hideMark/>
          </w:tcPr>
          <w:p w:rsidR="00B320ED" w:rsidRPr="00B320ED" w:rsidRDefault="00B320ED" w:rsidP="00B32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1.8318</w:t>
            </w:r>
          </w:p>
        </w:tc>
        <w:tc>
          <w:tcPr>
            <w:tcW w:w="2126" w:type="dxa"/>
            <w:hideMark/>
          </w:tcPr>
          <w:p w:rsidR="00B320ED" w:rsidRPr="00B320ED" w:rsidRDefault="00B320ED" w:rsidP="00B32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1.8346</w:t>
            </w:r>
          </w:p>
        </w:tc>
      </w:tr>
      <w:tr w:rsidR="00B320ED" w:rsidRPr="00B320ED" w:rsidTr="005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B320ED" w:rsidRPr="00B320ED" w:rsidRDefault="00B320ED" w:rsidP="00B320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UAE Dirham</w:t>
            </w:r>
          </w:p>
        </w:tc>
        <w:tc>
          <w:tcPr>
            <w:tcW w:w="1701" w:type="dxa"/>
            <w:hideMark/>
          </w:tcPr>
          <w:p w:rsidR="00B320ED" w:rsidRPr="00B320ED" w:rsidRDefault="00B320ED" w:rsidP="00B3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4.3590</w:t>
            </w:r>
          </w:p>
        </w:tc>
        <w:tc>
          <w:tcPr>
            <w:tcW w:w="1984" w:type="dxa"/>
            <w:hideMark/>
          </w:tcPr>
          <w:p w:rsidR="00B320ED" w:rsidRPr="00B320ED" w:rsidRDefault="00B320ED" w:rsidP="00B3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4.3727</w:t>
            </w:r>
          </w:p>
        </w:tc>
        <w:tc>
          <w:tcPr>
            <w:tcW w:w="2126" w:type="dxa"/>
            <w:hideMark/>
          </w:tcPr>
          <w:p w:rsidR="00B320ED" w:rsidRPr="00B320ED" w:rsidRDefault="00B320ED" w:rsidP="00B3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4.3842</w:t>
            </w:r>
          </w:p>
        </w:tc>
      </w:tr>
    </w:tbl>
    <w:p w:rsidR="00B320ED" w:rsidRPr="00B320ED" w:rsidRDefault="00153DEA" w:rsidP="00B320E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en-GB"/>
        </w:rPr>
      </w:pPr>
      <w:hyperlink r:id="rId7" w:tgtFrame="_blank" w:history="1">
        <w:r w:rsidR="00B320ED" w:rsidRPr="00B320ED">
          <w:rPr>
            <w:rFonts w:ascii="Times New Roman" w:eastAsia="Times New Roman" w:hAnsi="Times New Roman" w:cs="Times New Roman"/>
            <w:color w:val="FFFFFF"/>
            <w:szCs w:val="14"/>
            <w:lang w:eastAsia="en-GB"/>
          </w:rPr>
          <w:t>Order currency</w:t>
        </w:r>
      </w:hyperlink>
    </w:p>
    <w:p w:rsidR="00B320ED" w:rsidRDefault="00B320ED" w:rsidP="00B320ED">
      <w:pPr>
        <w:spacing w:before="75" w:after="75" w:line="36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 w:rsidRPr="00B320ED"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Rates in branch will differ from online rates. </w:t>
      </w:r>
    </w:p>
    <w:p w:rsidR="00B320ED" w:rsidRDefault="00B320ED" w:rsidP="00B320ED">
      <w:pPr>
        <w:spacing w:before="75" w:after="75" w:line="36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 w:rsidRPr="00B320ED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Delivery methods vary, charges may apply. </w:t>
      </w:r>
    </w:p>
    <w:p w:rsidR="00B320ED" w:rsidRDefault="00153DEA" w:rsidP="00B320ED">
      <w:pPr>
        <w:spacing w:before="75" w:after="75" w:line="36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hyperlink r:id="rId8" w:tgtFrame="_blank" w:history="1">
        <w:r w:rsidR="00B320ED" w:rsidRPr="00B320ED">
          <w:rPr>
            <w:rFonts w:ascii="Arial" w:eastAsia="Times New Roman" w:hAnsi="Arial" w:cs="Arial"/>
            <w:b/>
            <w:bCs/>
            <w:color w:val="000000"/>
            <w:sz w:val="28"/>
            <w:szCs w:val="18"/>
            <w:u w:val="single"/>
            <w:lang w:eastAsia="en-GB"/>
          </w:rPr>
          <w:t>T's &amp; C's apply</w:t>
        </w:r>
      </w:hyperlink>
      <w:r w:rsidR="00B320ED" w:rsidRPr="00B320ED">
        <w:rPr>
          <w:rFonts w:ascii="Arial" w:eastAsia="Times New Roman" w:hAnsi="Arial" w:cs="Arial"/>
          <w:color w:val="000000"/>
          <w:sz w:val="28"/>
          <w:szCs w:val="18"/>
          <w:lang w:eastAsia="en-GB"/>
        </w:rPr>
        <w:t xml:space="preserve">. </w:t>
      </w:r>
    </w:p>
    <w:p w:rsidR="00B320ED" w:rsidRPr="00B320ED" w:rsidRDefault="00B320ED" w:rsidP="00B320ED">
      <w:pPr>
        <w:spacing w:before="75" w:after="75" w:line="360" w:lineRule="auto"/>
        <w:rPr>
          <w:rFonts w:ascii="Arial" w:eastAsia="Times New Roman" w:hAnsi="Arial" w:cs="Arial"/>
          <w:color w:val="000000"/>
          <w:sz w:val="28"/>
          <w:szCs w:val="18"/>
          <w:lang w:eastAsia="en-GB"/>
        </w:rPr>
      </w:pPr>
      <w:r w:rsidRPr="00B320ED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Find out more about the range of over 60 currencies we sell  </w:t>
      </w:r>
      <w:hyperlink r:id="rId9" w:tgtFrame="_blank" w:history="1">
        <w:r w:rsidRPr="00B320ED">
          <w:rPr>
            <w:rFonts w:ascii="Arial" w:eastAsia="Times New Roman" w:hAnsi="Arial" w:cs="Arial"/>
            <w:b/>
            <w:bCs/>
            <w:color w:val="000000"/>
            <w:sz w:val="28"/>
            <w:szCs w:val="18"/>
            <w:u w:val="single"/>
            <w:lang w:eastAsia="en-GB"/>
          </w:rPr>
          <w:t>US Dollars</w:t>
        </w:r>
      </w:hyperlink>
      <w:r w:rsidRPr="00B320ED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 - </w:t>
      </w:r>
      <w:hyperlink r:id="rId10" w:tgtFrame="_blank" w:history="1">
        <w:r w:rsidRPr="00B320ED">
          <w:rPr>
            <w:rFonts w:ascii="Arial" w:eastAsia="Times New Roman" w:hAnsi="Arial" w:cs="Arial"/>
            <w:b/>
            <w:bCs/>
            <w:color w:val="000000"/>
            <w:sz w:val="28"/>
            <w:szCs w:val="18"/>
            <w:u w:val="single"/>
            <w:lang w:eastAsia="en-GB"/>
          </w:rPr>
          <w:t>Euros</w:t>
        </w:r>
      </w:hyperlink>
      <w:r w:rsidRPr="00B320ED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 - </w:t>
      </w:r>
      <w:hyperlink r:id="rId11" w:tgtFrame="_blank" w:history="1">
        <w:r w:rsidRPr="00B320ED">
          <w:rPr>
            <w:rFonts w:ascii="Arial" w:eastAsia="Times New Roman" w:hAnsi="Arial" w:cs="Arial"/>
            <w:b/>
            <w:bCs/>
            <w:color w:val="000000"/>
            <w:sz w:val="28"/>
            <w:szCs w:val="18"/>
            <w:u w:val="single"/>
            <w:lang w:eastAsia="en-GB"/>
          </w:rPr>
          <w:t>Turkish Lira</w:t>
        </w:r>
      </w:hyperlink>
      <w:r w:rsidRPr="00B320ED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 – </w:t>
      </w:r>
      <w:hyperlink r:id="rId12" w:tgtFrame="_blank" w:history="1">
        <w:r w:rsidRPr="00B320ED">
          <w:rPr>
            <w:rFonts w:ascii="Arial" w:eastAsia="Times New Roman" w:hAnsi="Arial" w:cs="Arial"/>
            <w:b/>
            <w:bCs/>
            <w:color w:val="000000"/>
            <w:sz w:val="28"/>
            <w:szCs w:val="18"/>
            <w:u w:val="single"/>
            <w:lang w:eastAsia="en-GB"/>
          </w:rPr>
          <w:t>SA Rand</w:t>
        </w:r>
      </w:hyperlink>
      <w:r w:rsidRPr="00B320ED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 – </w:t>
      </w:r>
      <w:hyperlink r:id="rId13" w:tgtFrame="_blank" w:history="1">
        <w:r w:rsidRPr="00B320ED">
          <w:rPr>
            <w:rFonts w:ascii="Arial" w:eastAsia="Times New Roman" w:hAnsi="Arial" w:cs="Arial"/>
            <w:b/>
            <w:bCs/>
            <w:color w:val="000000"/>
            <w:sz w:val="28"/>
            <w:szCs w:val="18"/>
            <w:u w:val="single"/>
            <w:lang w:eastAsia="en-GB"/>
          </w:rPr>
          <w:t>Australian Dollars</w:t>
        </w:r>
      </w:hyperlink>
      <w:r w:rsidRPr="00B320ED">
        <w:rPr>
          <w:rFonts w:ascii="Arial" w:eastAsia="Times New Roman" w:hAnsi="Arial" w:cs="Arial"/>
          <w:color w:val="000000"/>
          <w:sz w:val="28"/>
          <w:szCs w:val="18"/>
          <w:lang w:eastAsia="en-GB"/>
        </w:rPr>
        <w:t> – </w:t>
      </w:r>
      <w:hyperlink r:id="rId14" w:tgtFrame="_blank" w:history="1">
        <w:r w:rsidRPr="00B320ED">
          <w:rPr>
            <w:rFonts w:ascii="Arial" w:eastAsia="Times New Roman" w:hAnsi="Arial" w:cs="Arial"/>
            <w:b/>
            <w:bCs/>
            <w:color w:val="000000"/>
            <w:sz w:val="28"/>
            <w:szCs w:val="18"/>
            <w:u w:val="single"/>
            <w:lang w:eastAsia="en-GB"/>
          </w:rPr>
          <w:t>Croatian Kuna</w:t>
        </w:r>
      </w:hyperlink>
    </w:p>
    <w:p w:rsidR="009F06CC" w:rsidRDefault="009F06CC">
      <w:pPr>
        <w:rPr>
          <w:sz w:val="36"/>
        </w:rPr>
      </w:pPr>
      <w:bookmarkStart w:id="0" w:name="_GoBack"/>
      <w:bookmarkEnd w:id="0"/>
    </w:p>
    <w:tbl>
      <w:tblPr>
        <w:tblStyle w:val="LightList-Accent5"/>
        <w:tblW w:w="9132" w:type="dxa"/>
        <w:tblLook w:val="04A0" w:firstRow="1" w:lastRow="0" w:firstColumn="1" w:lastColumn="0" w:noHBand="0" w:noVBand="1"/>
      </w:tblPr>
      <w:tblGrid>
        <w:gridCol w:w="3321"/>
        <w:gridCol w:w="1701"/>
        <w:gridCol w:w="1984"/>
        <w:gridCol w:w="2126"/>
      </w:tblGrid>
      <w:tr w:rsidR="005318D8" w:rsidRPr="00B320ED" w:rsidTr="0053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5318D8" w:rsidRPr="00B320ED" w:rsidRDefault="005318D8" w:rsidP="00A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  <w:t>Buy</w:t>
            </w:r>
          </w:p>
        </w:tc>
        <w:tc>
          <w:tcPr>
            <w:tcW w:w="1701" w:type="dxa"/>
            <w:hideMark/>
          </w:tcPr>
          <w:p w:rsidR="005318D8" w:rsidRPr="00B320ED" w:rsidRDefault="005318D8" w:rsidP="00A42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6"/>
                <w:lang w:eastAsia="en-GB"/>
              </w:rPr>
              <w:t>£400+</w:t>
            </w:r>
          </w:p>
        </w:tc>
        <w:tc>
          <w:tcPr>
            <w:tcW w:w="1984" w:type="dxa"/>
            <w:hideMark/>
          </w:tcPr>
          <w:p w:rsidR="005318D8" w:rsidRPr="00B320ED" w:rsidRDefault="005318D8" w:rsidP="00A42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  <w:t>£7</w:t>
            </w:r>
            <w:r w:rsidRPr="00B320ED">
              <w:rPr>
                <w:rFonts w:ascii="Times New Roman" w:eastAsia="Times New Roman" w:hAnsi="Times New Roman" w:cs="Times New Roman"/>
                <w:sz w:val="36"/>
                <w:lang w:eastAsia="en-GB"/>
              </w:rPr>
              <w:t>00+</w:t>
            </w:r>
          </w:p>
        </w:tc>
        <w:tc>
          <w:tcPr>
            <w:tcW w:w="2126" w:type="dxa"/>
            <w:hideMark/>
          </w:tcPr>
          <w:p w:rsidR="005318D8" w:rsidRPr="00B320ED" w:rsidRDefault="005318D8" w:rsidP="00A42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6"/>
                <w:lang w:eastAsia="en-GB"/>
              </w:rPr>
              <w:t>£1000+</w:t>
            </w:r>
          </w:p>
        </w:tc>
      </w:tr>
      <w:tr w:rsidR="005318D8" w:rsidRPr="00B320ED" w:rsidTr="005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5318D8" w:rsidRPr="00B320ED" w:rsidRDefault="005318D8" w:rsidP="00A42AA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Euro</w:t>
            </w:r>
          </w:p>
        </w:tc>
        <w:tc>
          <w:tcPr>
            <w:tcW w:w="1701" w:type="dxa"/>
          </w:tcPr>
          <w:p w:rsidR="005318D8" w:rsidRPr="00B320ED" w:rsidRDefault="005318D8" w:rsidP="00A42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1.26</w:t>
            </w:r>
          </w:p>
        </w:tc>
        <w:tc>
          <w:tcPr>
            <w:tcW w:w="1984" w:type="dxa"/>
          </w:tcPr>
          <w:p w:rsidR="005318D8" w:rsidRPr="00B320ED" w:rsidRDefault="005318D8" w:rsidP="00A42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1.26</w:t>
            </w:r>
          </w:p>
        </w:tc>
        <w:tc>
          <w:tcPr>
            <w:tcW w:w="2126" w:type="dxa"/>
          </w:tcPr>
          <w:p w:rsidR="005318D8" w:rsidRPr="00B320ED" w:rsidRDefault="005318D8" w:rsidP="00A42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1.21</w:t>
            </w:r>
          </w:p>
        </w:tc>
      </w:tr>
      <w:tr w:rsidR="005318D8" w:rsidRPr="00B320ED" w:rsidTr="0053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5318D8" w:rsidRPr="00B320ED" w:rsidRDefault="005318D8" w:rsidP="00A42AA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US Dollar</w:t>
            </w:r>
          </w:p>
        </w:tc>
        <w:tc>
          <w:tcPr>
            <w:tcW w:w="1701" w:type="dxa"/>
          </w:tcPr>
          <w:p w:rsidR="005318D8" w:rsidRPr="00B320ED" w:rsidRDefault="005318D8" w:rsidP="00A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1.41</w:t>
            </w:r>
          </w:p>
        </w:tc>
        <w:tc>
          <w:tcPr>
            <w:tcW w:w="1984" w:type="dxa"/>
          </w:tcPr>
          <w:p w:rsidR="005318D8" w:rsidRPr="00B320ED" w:rsidRDefault="005318D8" w:rsidP="00A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1.35</w:t>
            </w:r>
          </w:p>
        </w:tc>
        <w:tc>
          <w:tcPr>
            <w:tcW w:w="2126" w:type="dxa"/>
          </w:tcPr>
          <w:p w:rsidR="005318D8" w:rsidRPr="00B320ED" w:rsidRDefault="005318D8" w:rsidP="00A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1.35</w:t>
            </w:r>
          </w:p>
        </w:tc>
      </w:tr>
      <w:tr w:rsidR="005318D8" w:rsidRPr="00B320ED" w:rsidTr="005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5318D8" w:rsidRPr="00B320ED" w:rsidRDefault="005318D8" w:rsidP="00A42AA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Australian Dollar</w:t>
            </w:r>
          </w:p>
        </w:tc>
        <w:tc>
          <w:tcPr>
            <w:tcW w:w="1701" w:type="dxa"/>
          </w:tcPr>
          <w:p w:rsidR="005318D8" w:rsidRPr="00B320ED" w:rsidRDefault="005318D8" w:rsidP="00A42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2.03</w:t>
            </w:r>
          </w:p>
        </w:tc>
        <w:tc>
          <w:tcPr>
            <w:tcW w:w="1984" w:type="dxa"/>
          </w:tcPr>
          <w:p w:rsidR="005318D8" w:rsidRPr="00B320ED" w:rsidRDefault="005318D8" w:rsidP="00A42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2.03</w:t>
            </w:r>
          </w:p>
        </w:tc>
        <w:tc>
          <w:tcPr>
            <w:tcW w:w="2126" w:type="dxa"/>
          </w:tcPr>
          <w:p w:rsidR="005318D8" w:rsidRPr="00B320ED" w:rsidRDefault="005318D8" w:rsidP="00A42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2.03</w:t>
            </w:r>
          </w:p>
        </w:tc>
      </w:tr>
      <w:tr w:rsidR="005318D8" w:rsidRPr="00B320ED" w:rsidTr="0053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5318D8" w:rsidRPr="00B320ED" w:rsidRDefault="005318D8" w:rsidP="00A42AA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New Zealand Dollar</w:t>
            </w:r>
          </w:p>
        </w:tc>
        <w:tc>
          <w:tcPr>
            <w:tcW w:w="1701" w:type="dxa"/>
          </w:tcPr>
          <w:p w:rsidR="005318D8" w:rsidRPr="00B320ED" w:rsidRDefault="005318D8" w:rsidP="00A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2.22</w:t>
            </w:r>
          </w:p>
        </w:tc>
        <w:tc>
          <w:tcPr>
            <w:tcW w:w="1984" w:type="dxa"/>
          </w:tcPr>
          <w:p w:rsidR="005318D8" w:rsidRPr="00B320ED" w:rsidRDefault="005318D8" w:rsidP="00A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2.22</w:t>
            </w:r>
          </w:p>
        </w:tc>
        <w:tc>
          <w:tcPr>
            <w:tcW w:w="2126" w:type="dxa"/>
          </w:tcPr>
          <w:p w:rsidR="005318D8" w:rsidRPr="00B320ED" w:rsidRDefault="005318D8" w:rsidP="00A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2.22</w:t>
            </w:r>
          </w:p>
        </w:tc>
      </w:tr>
      <w:tr w:rsidR="005318D8" w:rsidRPr="00B320ED" w:rsidTr="005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hideMark/>
          </w:tcPr>
          <w:p w:rsidR="005318D8" w:rsidRPr="00B320ED" w:rsidRDefault="005318D8" w:rsidP="00A42AA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 w:rsidRPr="00B320ED"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UAE Dirham</w:t>
            </w:r>
          </w:p>
        </w:tc>
        <w:tc>
          <w:tcPr>
            <w:tcW w:w="1701" w:type="dxa"/>
          </w:tcPr>
          <w:p w:rsidR="005318D8" w:rsidRPr="00B320ED" w:rsidRDefault="005318D8" w:rsidP="00A42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5.3</w:t>
            </w:r>
          </w:p>
        </w:tc>
        <w:tc>
          <w:tcPr>
            <w:tcW w:w="1984" w:type="dxa"/>
          </w:tcPr>
          <w:p w:rsidR="005318D8" w:rsidRPr="00B320ED" w:rsidRDefault="005318D8" w:rsidP="00A42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5.3</w:t>
            </w:r>
          </w:p>
        </w:tc>
        <w:tc>
          <w:tcPr>
            <w:tcW w:w="2126" w:type="dxa"/>
          </w:tcPr>
          <w:p w:rsidR="005318D8" w:rsidRPr="00B320ED" w:rsidRDefault="005318D8" w:rsidP="00A42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  <w:t>5.3</w:t>
            </w:r>
          </w:p>
        </w:tc>
      </w:tr>
    </w:tbl>
    <w:p w:rsidR="005318D8" w:rsidRPr="00B320ED" w:rsidRDefault="005318D8">
      <w:pPr>
        <w:rPr>
          <w:sz w:val="36"/>
        </w:rPr>
      </w:pPr>
    </w:p>
    <w:sectPr w:rsidR="005318D8" w:rsidRPr="00B320E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EA" w:rsidRDefault="00153DEA" w:rsidP="00B320ED">
      <w:pPr>
        <w:spacing w:after="0" w:line="240" w:lineRule="auto"/>
      </w:pPr>
      <w:r>
        <w:separator/>
      </w:r>
    </w:p>
  </w:endnote>
  <w:endnote w:type="continuationSeparator" w:id="0">
    <w:p w:rsidR="00153DEA" w:rsidRDefault="00153DEA" w:rsidP="00B3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EA" w:rsidRDefault="00153DEA" w:rsidP="00B320ED">
      <w:pPr>
        <w:spacing w:after="0" w:line="240" w:lineRule="auto"/>
      </w:pPr>
      <w:r>
        <w:separator/>
      </w:r>
    </w:p>
  </w:footnote>
  <w:footnote w:type="continuationSeparator" w:id="0">
    <w:p w:rsidR="00153DEA" w:rsidRDefault="00153DEA" w:rsidP="00B3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ED" w:rsidRDefault="00B320ED" w:rsidP="00B320ED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304EC" wp14:editId="5EF0D5D5">
              <wp:simplePos x="0" y="0"/>
              <wp:positionH relativeFrom="column">
                <wp:posOffset>975360</wp:posOffset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320ED" w:rsidRPr="00B320ED" w:rsidRDefault="00B320ED" w:rsidP="00B320ED">
                          <w:pPr>
                            <w:pStyle w:val="Header"/>
                            <w:jc w:val="center"/>
                            <w:rPr>
                              <w:b/>
                              <w:color w:val="F79646" w:themeColor="accent6"/>
                              <w:sz w:val="72"/>
                              <w:szCs w:val="72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70000">
                                      <w14:schemeClr w14:val="accent6">
                                        <w14:shade w14:val="50000"/>
                                        <w14:satMod w14:val="190000"/>
                                      </w14:schemeClr>
                                    </w14:gs>
                                    <w14:gs w14:pos="0">
                                      <w14:schemeClr w14:val="accent6">
                                        <w14:tint w14:val="77000"/>
                                        <w14:satMod w14:val="1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tint w14:val="15000"/>
                                    <w14:satMod w14:val="200000"/>
                                  </w14:schemeClr>
                                </w14:solidFill>
                              </w14:textFill>
                            </w:rPr>
                          </w:pPr>
                          <w:r w:rsidRPr="00B320ED">
                            <w:rPr>
                              <w:b/>
                              <w:color w:val="F79646" w:themeColor="accent6"/>
                              <w:sz w:val="72"/>
                              <w:szCs w:val="72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70000">
                                      <w14:schemeClr w14:val="accent6">
                                        <w14:shade w14:val="50000"/>
                                        <w14:satMod w14:val="190000"/>
                                      </w14:schemeClr>
                                    </w14:gs>
                                    <w14:gs w14:pos="0">
                                      <w14:schemeClr w14:val="accent6">
                                        <w14:tint w14:val="77000"/>
                                        <w14:satMod w14:val="1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tint w14:val="15000"/>
                                    <w14:satMod w14:val="200000"/>
                                  </w14:schemeClr>
                                </w14:solidFill>
                              </w14:textFill>
                            </w:rPr>
                            <w:t>The Post Office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8pt;margin-top:-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69yqZ3gAAAAsBAAAPAAAAAAAAAAAAAAAAAHwEAABkcnMvZG93bnJl&#10;di54bWxQSwUGAAAAAAQABADzAAAAhwUAAAAA&#10;" filled="f" stroked="f">
              <v:fill o:detectmouseclick="t"/>
              <v:textbox style="mso-fit-shape-to-text:t">
                <w:txbxContent>
                  <w:p w:rsidR="00B320ED" w:rsidRPr="00B320ED" w:rsidRDefault="00B320ED" w:rsidP="00B320ED">
                    <w:pPr>
                      <w:pStyle w:val="Header"/>
                      <w:jc w:val="center"/>
                      <w:rPr>
                        <w:b/>
                        <w:color w:val="F79646" w:themeColor="accent6"/>
                        <w:sz w:val="72"/>
                        <w:szCs w:val="72"/>
                        <w14:shadow w14:blurRad="50800" w14:dist="40005" w14:dir="5400000" w14:sx="100000" w14:sy="100000" w14:kx="0" w14:ky="0" w14:algn="tl">
                          <w14:srgbClr w14:val="000000">
                            <w14:alpha w14:val="67000"/>
                            <w14:shade w14:val="5000"/>
                            <w14:satMod w14:val="12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70000">
                                <w14:schemeClr w14:val="accent6">
                                  <w14:shade w14:val="50000"/>
                                  <w14:satMod w14:val="190000"/>
                                </w14:schemeClr>
                              </w14:gs>
                              <w14:gs w14:pos="0">
                                <w14:schemeClr w14:val="accent6">
                                  <w14:tint w14:val="77000"/>
                                  <w14:satMod w14:val="18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tint w14:val="15000"/>
                              <w14:satMod w14:val="200000"/>
                            </w14:schemeClr>
                          </w14:solidFill>
                        </w14:textFill>
                      </w:rPr>
                    </w:pPr>
                    <w:r w:rsidRPr="00B320ED">
                      <w:rPr>
                        <w:b/>
                        <w:color w:val="F79646" w:themeColor="accent6"/>
                        <w:sz w:val="72"/>
                        <w:szCs w:val="72"/>
                        <w14:shadow w14:blurRad="50800" w14:dist="40005" w14:dir="5400000" w14:sx="100000" w14:sy="100000" w14:kx="0" w14:ky="0" w14:algn="tl">
                          <w14:srgbClr w14:val="000000">
                            <w14:alpha w14:val="67000"/>
                            <w14:shade w14:val="5000"/>
                            <w14:satMod w14:val="12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70000">
                                <w14:schemeClr w14:val="accent6">
                                  <w14:shade w14:val="50000"/>
                                  <w14:satMod w14:val="190000"/>
                                </w14:schemeClr>
                              </w14:gs>
                              <w14:gs w14:pos="0">
                                <w14:schemeClr w14:val="accent6">
                                  <w14:tint w14:val="77000"/>
                                  <w14:satMod w14:val="18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tint w14:val="15000"/>
                              <w14:satMod w14:val="200000"/>
                            </w14:schemeClr>
                          </w14:solidFill>
                        </w14:textFill>
                      </w:rPr>
                      <w:t>The Post Office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ED"/>
    <w:rsid w:val="00153DEA"/>
    <w:rsid w:val="005318D8"/>
    <w:rsid w:val="007E609E"/>
    <w:rsid w:val="009F06CC"/>
    <w:rsid w:val="00B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0ED"/>
    <w:rPr>
      <w:color w:val="0000FF"/>
      <w:u w:val="single"/>
    </w:rPr>
  </w:style>
  <w:style w:type="paragraph" w:customStyle="1" w:styleId="clear">
    <w:name w:val="clear"/>
    <w:basedOn w:val="Normal"/>
    <w:rsid w:val="00B3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2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ED"/>
  </w:style>
  <w:style w:type="paragraph" w:styleId="Footer">
    <w:name w:val="footer"/>
    <w:basedOn w:val="Normal"/>
    <w:link w:val="FooterChar"/>
    <w:uiPriority w:val="99"/>
    <w:unhideWhenUsed/>
    <w:rsid w:val="00B32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ED"/>
  </w:style>
  <w:style w:type="table" w:styleId="LightList-Accent6">
    <w:name w:val="Light List Accent 6"/>
    <w:basedOn w:val="TableNormal"/>
    <w:uiPriority w:val="61"/>
    <w:rsid w:val="005318D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318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0ED"/>
    <w:rPr>
      <w:color w:val="0000FF"/>
      <w:u w:val="single"/>
    </w:rPr>
  </w:style>
  <w:style w:type="paragraph" w:customStyle="1" w:styleId="clear">
    <w:name w:val="clear"/>
    <w:basedOn w:val="Normal"/>
    <w:rsid w:val="00B3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2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ED"/>
  </w:style>
  <w:style w:type="paragraph" w:styleId="Footer">
    <w:name w:val="footer"/>
    <w:basedOn w:val="Normal"/>
    <w:link w:val="FooterChar"/>
    <w:uiPriority w:val="99"/>
    <w:unhideWhenUsed/>
    <w:rsid w:val="00B32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ED"/>
  </w:style>
  <w:style w:type="table" w:styleId="LightList-Accent6">
    <w:name w:val="Light List Accent 6"/>
    <w:basedOn w:val="TableNormal"/>
    <w:uiPriority w:val="61"/>
    <w:rsid w:val="005318D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318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office.travelmoneyonline.co.uk/currency-card-and-holiday-money/terms-and-condition" TargetMode="External"/><Relationship Id="rId13" Type="http://schemas.openxmlformats.org/officeDocument/2006/relationships/hyperlink" Target="https://www.postoffice.co.uk/travel-money/australian-doll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office.travelmoneyonline.co.uk/foreign-currency-converter" TargetMode="External"/><Relationship Id="rId12" Type="http://schemas.openxmlformats.org/officeDocument/2006/relationships/hyperlink" Target="https://www.postoffice.co.uk/travel-money/south-african-ran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postoffice.co.uk/travel-money/turkish-lir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ostoffice.co.uk/travel-money/eu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toffice.co.uk/travel-money/us-dollars" TargetMode="External"/><Relationship Id="rId14" Type="http://schemas.openxmlformats.org/officeDocument/2006/relationships/hyperlink" Target="https://www.postoffice.co.uk/travel-money/croatian-ku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bearc</dc:creator>
  <cp:lastModifiedBy>bearc</cp:lastModifiedBy>
  <cp:revision>2</cp:revision>
  <dcterms:created xsi:type="dcterms:W3CDTF">2020-07-07T10:54:00Z</dcterms:created>
  <dcterms:modified xsi:type="dcterms:W3CDTF">2020-07-07T12:51:00Z</dcterms:modified>
</cp:coreProperties>
</file>